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5788" w:rsidRPr="00EA4AB6" w:rsidRDefault="0059766F" w:rsidP="00EA4AB6">
      <w:pPr>
        <w:jc w:val="center"/>
        <w:rPr>
          <w:b/>
          <w:i/>
        </w:rPr>
      </w:pPr>
      <w:r w:rsidRPr="00EA4AB6">
        <w:rPr>
          <w:b/>
          <w:i/>
        </w:rPr>
        <w:t>ACCESO AL PORTAL DE PADRES</w:t>
      </w:r>
      <w:r w:rsidR="00EA4AB6">
        <w:rPr>
          <w:b/>
          <w:i/>
        </w:rPr>
        <w:t xml:space="preserve"> POR PRIMERA VEZ</w:t>
      </w:r>
    </w:p>
    <w:p w:rsidR="009D4F0E" w:rsidRDefault="00F15EF6">
      <w:r>
        <w:t>Primera registración</w:t>
      </w:r>
      <w:r w:rsidR="00EA4AB6">
        <w:t>:</w:t>
      </w:r>
      <w:r w:rsidR="0059766F" w:rsidRPr="00EA4AB6">
        <w:t xml:space="preserve"> </w:t>
      </w:r>
      <w:r>
        <w:br/>
        <w:t>1ro. ACCEDA AL SITIO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2"/>
        <w:gridCol w:w="4322"/>
      </w:tblGrid>
      <w:tr w:rsidR="00F15EF6" w:rsidTr="00DA0A06">
        <w:tc>
          <w:tcPr>
            <w:tcW w:w="4322" w:type="dxa"/>
          </w:tcPr>
          <w:p w:rsidR="00F15EF6" w:rsidRDefault="00F15EF6" w:rsidP="00F15EF6">
            <w:hyperlink r:id="rId4" w:history="1">
              <w:r w:rsidRPr="00EA4AB6">
                <w:rPr>
                  <w:rStyle w:val="Hipervnculo"/>
                </w:rPr>
                <w:t>https://www.osavirtual.net/portalismt/</w:t>
              </w:r>
            </w:hyperlink>
            <w:r>
              <w:br/>
            </w:r>
            <w:hyperlink r:id="rId5" w:history="1">
              <w:r w:rsidRPr="00136AD1">
                <w:rPr>
                  <w:rStyle w:val="Hipervnculo"/>
                </w:rPr>
                <w:t>https://www.osavirtual.net/portalcsa/</w:t>
              </w:r>
            </w:hyperlink>
          </w:p>
          <w:p w:rsidR="00F15EF6" w:rsidRDefault="00F15EF6"/>
        </w:tc>
        <w:tc>
          <w:tcPr>
            <w:tcW w:w="4322" w:type="dxa"/>
          </w:tcPr>
          <w:p w:rsidR="00F15EF6" w:rsidRDefault="00F15EF6">
            <w:r>
              <w:rPr>
                <w:noProof/>
                <w:lang w:eastAsia="es-AR"/>
              </w:rPr>
              <w:drawing>
                <wp:inline distT="0" distB="0" distL="0" distR="0">
                  <wp:extent cx="1989859" cy="983673"/>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t="6849" b="5251"/>
                          <a:stretch>
                            <a:fillRect/>
                          </a:stretch>
                        </pic:blipFill>
                        <pic:spPr bwMode="auto">
                          <a:xfrm>
                            <a:off x="0" y="0"/>
                            <a:ext cx="1989859" cy="983673"/>
                          </a:xfrm>
                          <a:prstGeom prst="rect">
                            <a:avLst/>
                          </a:prstGeom>
                          <a:noFill/>
                          <a:ln w="9525">
                            <a:noFill/>
                            <a:miter lim="800000"/>
                            <a:headEnd/>
                            <a:tailEnd/>
                          </a:ln>
                        </pic:spPr>
                      </pic:pic>
                    </a:graphicData>
                  </a:graphic>
                </wp:inline>
              </w:drawing>
            </w:r>
          </w:p>
        </w:tc>
      </w:tr>
    </w:tbl>
    <w:p w:rsidR="009D4F0E" w:rsidRDefault="00F15EF6">
      <w:r>
        <w:br/>
        <w:t>2do REGUSTRESE ASQUI CON SU CORREO ELECTRONICO</w:t>
      </w:r>
    </w:p>
    <w:p w:rsidR="0059766F" w:rsidRPr="00F15EF6" w:rsidRDefault="00F15EF6">
      <w:r>
        <w:rPr>
          <w:noProof/>
          <w:lang w:eastAsia="es-AR"/>
        </w:rPr>
        <w:pict>
          <v:shapetype id="_x0000_t32" coordsize="21600,21600" o:spt="32" o:oned="t" path="m,l21600,21600e" filled="f">
            <v:path arrowok="t" fillok="f" o:connecttype="none"/>
            <o:lock v:ext="edit" shapetype="t"/>
          </v:shapetype>
          <v:shape id="_x0000_s1026" type="#_x0000_t32" style="position:absolute;margin-left:85.5pt;margin-top:31.25pt;width:130pt;height:83.4pt;flip:y;z-index:251665408" o:connectortype="straight">
            <v:stroke endarrow="block"/>
          </v:shape>
        </w:pict>
      </w:r>
      <w:r w:rsidRPr="000D4066">
        <w:rPr>
          <w:noProof/>
          <w:lang w:val="en-US"/>
        </w:rPr>
        <w:pict>
          <v:shapetype id="_x0000_t202" coordsize="21600,21600" o:spt="202" path="m,l,21600r21600,l21600,xe">
            <v:stroke joinstyle="miter"/>
            <v:path gradientshapeok="t" o:connecttype="rect"/>
          </v:shapetype>
          <v:shape id="_x0000_s1027" type="#_x0000_t202" style="position:absolute;margin-left:190.45pt;margin-top:6.15pt;width:168.35pt;height:48.85pt;z-index:251660288;mso-width-percent:400;mso-height-percent:200;mso-width-percent:400;mso-height-percent:200;mso-width-relative:margin;mso-height-relative:margin">
            <v:textbox style="mso-fit-shape-to-text:t">
              <w:txbxContent>
                <w:p w:rsidR="0059766F" w:rsidRPr="0059766F" w:rsidRDefault="0059766F" w:rsidP="0059766F">
                  <w:pPr>
                    <w:jc w:val="center"/>
                    <w:rPr>
                      <w:b/>
                      <w:lang w:val="es-ES"/>
                    </w:rPr>
                  </w:pPr>
                  <w:r w:rsidRPr="0059766F">
                    <w:rPr>
                      <w:b/>
                      <w:lang w:val="es-ES"/>
                    </w:rPr>
                    <w:t>Regístrese aquí con su correo electrónico</w:t>
                  </w:r>
                </w:p>
              </w:txbxContent>
            </v:textbox>
          </v:shape>
        </w:pict>
      </w:r>
      <w:r>
        <w:rPr>
          <w:noProof/>
          <w:lang w:eastAsia="es-AR"/>
        </w:rPr>
        <w:drawing>
          <wp:inline distT="0" distB="0" distL="0" distR="0">
            <wp:extent cx="2164961" cy="2112818"/>
            <wp:effectExtent l="19050" t="0" r="6739"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62400" t="20548" b="14155"/>
                    <a:stretch>
                      <a:fillRect/>
                    </a:stretch>
                  </pic:blipFill>
                  <pic:spPr bwMode="auto">
                    <a:xfrm>
                      <a:off x="0" y="0"/>
                      <a:ext cx="2166716" cy="2114530"/>
                    </a:xfrm>
                    <a:prstGeom prst="rect">
                      <a:avLst/>
                    </a:prstGeom>
                    <a:noFill/>
                    <a:ln w="9525">
                      <a:noFill/>
                      <a:miter lim="800000"/>
                      <a:headEnd/>
                      <a:tailEnd/>
                    </a:ln>
                  </pic:spPr>
                </pic:pic>
              </a:graphicData>
            </a:graphic>
          </wp:inline>
        </w:drawing>
      </w:r>
    </w:p>
    <w:p w:rsidR="0059766F" w:rsidRDefault="0059766F">
      <w:pPr>
        <w:rPr>
          <w:lang w:val="en-US"/>
        </w:rPr>
      </w:pPr>
    </w:p>
    <w:p w:rsidR="0059766F" w:rsidRDefault="00F15EF6">
      <w:pPr>
        <w:rPr>
          <w:lang w:val="en-US"/>
        </w:rPr>
      </w:pPr>
      <w:r>
        <w:rPr>
          <w:noProof/>
          <w:lang w:eastAsia="es-AR"/>
        </w:rPr>
        <w:pict>
          <v:shape id="_x0000_s1031" type="#_x0000_t32" style="position:absolute;margin-left:85.5pt;margin-top:58.4pt;width:239.65pt;height:0;flip:x;z-index:251664384" o:connectortype="straight">
            <v:stroke endarrow="block"/>
          </v:shape>
        </w:pict>
      </w:r>
      <w:r w:rsidRPr="000D4066">
        <w:rPr>
          <w:noProof/>
          <w:lang w:val="es-ES" w:eastAsia="es-AR"/>
        </w:rPr>
        <w:pict>
          <v:shape id="_x0000_s1030" type="#_x0000_t202" style="position:absolute;margin-left:319.9pt;margin-top:47.45pt;width:168.85pt;height:48.85pt;z-index:251663360;mso-width-percent:400;mso-height-percent:200;mso-width-percent:400;mso-height-percent:200;mso-width-relative:margin;mso-height-relative:margin">
            <v:textbox style="mso-fit-shape-to-text:t">
              <w:txbxContent>
                <w:p w:rsidR="00EA4AB6" w:rsidRDefault="00EA4AB6">
                  <w:pPr>
                    <w:rPr>
                      <w:lang w:val="es-ES"/>
                    </w:rPr>
                  </w:pPr>
                  <w:r>
                    <w:rPr>
                      <w:lang w:val="es-ES"/>
                    </w:rPr>
                    <w:t>Nombre = Usuario que va a utilizar para ingresar al portal</w:t>
                  </w:r>
                  <w:r w:rsidR="00F15EF6">
                    <w:rPr>
                      <w:lang w:val="es-ES"/>
                    </w:rPr>
                    <w:t xml:space="preserve">. </w:t>
                  </w:r>
                </w:p>
              </w:txbxContent>
            </v:textbox>
          </v:shape>
        </w:pict>
      </w:r>
      <w:r>
        <w:rPr>
          <w:lang w:val="en-US"/>
        </w:rPr>
        <w:t>3ro COMPLETE LA REGISTRACION</w:t>
      </w:r>
      <w:r>
        <w:rPr>
          <w:lang w:val="en-US"/>
        </w:rPr>
        <w:br/>
      </w:r>
      <w:r>
        <w:rPr>
          <w:noProof/>
          <w:lang w:eastAsia="es-AR"/>
        </w:rPr>
        <w:drawing>
          <wp:inline distT="0" distB="0" distL="0" distR="0">
            <wp:extent cx="2606386" cy="1578415"/>
            <wp:effectExtent l="19050" t="0" r="3464"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27751" t="23059" r="27790" b="28996"/>
                    <a:stretch>
                      <a:fillRect/>
                    </a:stretch>
                  </pic:blipFill>
                  <pic:spPr bwMode="auto">
                    <a:xfrm>
                      <a:off x="0" y="0"/>
                      <a:ext cx="2608390" cy="1579629"/>
                    </a:xfrm>
                    <a:prstGeom prst="rect">
                      <a:avLst/>
                    </a:prstGeom>
                    <a:noFill/>
                    <a:ln w="9525">
                      <a:noFill/>
                      <a:miter lim="800000"/>
                      <a:headEnd/>
                      <a:tailEnd/>
                    </a:ln>
                  </pic:spPr>
                </pic:pic>
              </a:graphicData>
            </a:graphic>
          </wp:inline>
        </w:drawing>
      </w:r>
    </w:p>
    <w:p w:rsidR="00F15EF6" w:rsidRDefault="00F15EF6" w:rsidP="00F15EF6">
      <w:pPr>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2"/>
        <w:gridCol w:w="4322"/>
      </w:tblGrid>
      <w:tr w:rsidR="00DA0A06" w:rsidTr="00DA0A06">
        <w:tc>
          <w:tcPr>
            <w:tcW w:w="4322" w:type="dxa"/>
          </w:tcPr>
          <w:p w:rsidR="00DA0A06" w:rsidRDefault="00DA0A06" w:rsidP="00DA0A06">
            <w:r w:rsidRPr="00DA0A06">
              <w:t xml:space="preserve">4to. Vuelva a ingresar y complete los datos solicitados para validar </w:t>
            </w:r>
            <w:r>
              <w:t xml:space="preserve">su registro. CUIT/CUIL del usuario, Código de Familia Portal (lo encontrará en la factura) y la palabra de validación que le proponga el sistema. </w:t>
            </w:r>
          </w:p>
          <w:p w:rsidR="00DA0A06" w:rsidRDefault="00DA0A06" w:rsidP="00F15EF6"/>
        </w:tc>
        <w:tc>
          <w:tcPr>
            <w:tcW w:w="4322" w:type="dxa"/>
          </w:tcPr>
          <w:p w:rsidR="00DA0A06" w:rsidRDefault="00DA0A06" w:rsidP="00F15EF6">
            <w:r w:rsidRPr="00DA0A06">
              <w:drawing>
                <wp:inline distT="0" distB="0" distL="0" distR="0">
                  <wp:extent cx="2548921" cy="997527"/>
                  <wp:effectExtent l="19050" t="0" r="3779" b="0"/>
                  <wp:docPr id="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13373" t="29680" r="16811" b="21690"/>
                          <a:stretch>
                            <a:fillRect/>
                          </a:stretch>
                        </pic:blipFill>
                        <pic:spPr bwMode="auto">
                          <a:xfrm>
                            <a:off x="0" y="0"/>
                            <a:ext cx="2550330" cy="998078"/>
                          </a:xfrm>
                          <a:prstGeom prst="rect">
                            <a:avLst/>
                          </a:prstGeom>
                          <a:noFill/>
                          <a:ln w="9525">
                            <a:noFill/>
                            <a:miter lim="800000"/>
                            <a:headEnd/>
                            <a:tailEnd/>
                          </a:ln>
                        </pic:spPr>
                      </pic:pic>
                    </a:graphicData>
                  </a:graphic>
                </wp:inline>
              </w:drawing>
            </w:r>
          </w:p>
        </w:tc>
      </w:tr>
    </w:tbl>
    <w:p w:rsidR="00DA0A06" w:rsidRPr="00DA0A06" w:rsidRDefault="00DA0A06" w:rsidP="00F15EF6"/>
    <w:p w:rsidR="0059766F" w:rsidRPr="00DA0A06" w:rsidRDefault="0059766F" w:rsidP="00EA4AB6">
      <w:pPr>
        <w:jc w:val="cente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63"/>
        <w:gridCol w:w="5057"/>
      </w:tblGrid>
      <w:tr w:rsidR="00F90FB4" w:rsidTr="00F90FB4">
        <w:tc>
          <w:tcPr>
            <w:tcW w:w="3663" w:type="dxa"/>
          </w:tcPr>
          <w:p w:rsidR="00F90FB4" w:rsidRDefault="00FD17B1" w:rsidP="00CD5D1D">
            <w:r>
              <w:lastRenderedPageBreak/>
              <w:t>5</w:t>
            </w:r>
            <w:r w:rsidR="00F90FB4" w:rsidRPr="00DA0A06">
              <w:t>to.</w:t>
            </w:r>
            <w:r w:rsidR="00F90FB4">
              <w:t xml:space="preserve"> En caso de no ser el responsable de pago, le dirá que no se encontró el alumno, puede agregarlo completando los datos solicitados.  Lo mismo puede agregar alumnos ingresando en el margen superior derecho, sobre su usuario y en la opción correspondiente.</w:t>
            </w:r>
            <w:r w:rsidR="00F90FB4">
              <w:t xml:space="preserve"> </w:t>
            </w:r>
          </w:p>
          <w:p w:rsidR="00F90FB4" w:rsidRDefault="00F90FB4" w:rsidP="00CD5D1D"/>
        </w:tc>
        <w:tc>
          <w:tcPr>
            <w:tcW w:w="5057" w:type="dxa"/>
          </w:tcPr>
          <w:p w:rsidR="00F90FB4" w:rsidRDefault="00F90FB4" w:rsidP="00CD5D1D">
            <w:r w:rsidRPr="00F90FB4">
              <w:rPr>
                <w:lang w:val="en-US"/>
              </w:rPr>
              <w:drawing>
                <wp:inline distT="0" distB="0" distL="0" distR="0">
                  <wp:extent cx="3054927" cy="1061279"/>
                  <wp:effectExtent l="19050" t="0" r="0" b="0"/>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2854" t="21233" r="31825" b="38356"/>
                          <a:stretch>
                            <a:fillRect/>
                          </a:stretch>
                        </pic:blipFill>
                        <pic:spPr bwMode="auto">
                          <a:xfrm>
                            <a:off x="0" y="0"/>
                            <a:ext cx="3056427" cy="1061800"/>
                          </a:xfrm>
                          <a:prstGeom prst="rect">
                            <a:avLst/>
                          </a:prstGeom>
                          <a:noFill/>
                          <a:ln w="9525">
                            <a:noFill/>
                            <a:miter lim="800000"/>
                            <a:headEnd/>
                            <a:tailEnd/>
                          </a:ln>
                        </pic:spPr>
                      </pic:pic>
                    </a:graphicData>
                  </a:graphic>
                </wp:inline>
              </w:drawing>
            </w:r>
          </w:p>
        </w:tc>
      </w:tr>
    </w:tbl>
    <w:p w:rsidR="00932F31" w:rsidRDefault="00932F31" w:rsidP="00EA4AB6">
      <w:pPr>
        <w:jc w:val="cente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5134"/>
      </w:tblGrid>
      <w:tr w:rsidR="00FD17B1" w:rsidTr="00FD17B1">
        <w:tc>
          <w:tcPr>
            <w:tcW w:w="3510" w:type="dxa"/>
          </w:tcPr>
          <w:p w:rsidR="00FD17B1" w:rsidRDefault="00FD17B1" w:rsidP="00FD17B1">
            <w:r w:rsidRPr="00705E74">
              <w:rPr>
                <w:noProof/>
                <w:lang w:val="es-ES" w:eastAsia="es-AR"/>
              </w:rPr>
              <w:pict>
                <v:shape id="_x0000_s1035" type="#_x0000_t202" style="position:absolute;margin-left:132.55pt;margin-top:94.35pt;width:169.15pt;height:23.05pt;z-index:251668480;mso-width-percent:400;mso-width-percent:400;mso-width-relative:margin;mso-height-relative:margin">
                  <v:textbox>
                    <w:txbxContent>
                      <w:p w:rsidR="00FD17B1" w:rsidRDefault="00FD17B1">
                        <w:pPr>
                          <w:rPr>
                            <w:lang w:val="es-ES"/>
                          </w:rPr>
                        </w:pPr>
                        <w:r>
                          <w:rPr>
                            <w:lang w:val="es-ES"/>
                          </w:rPr>
                          <w:t>VOLANTE DE PAGO ELECTRONICO</w:t>
                        </w:r>
                      </w:p>
                    </w:txbxContent>
                  </v:textbox>
                </v:shape>
              </w:pict>
            </w:r>
            <w:r>
              <w:t>6</w:t>
            </w:r>
            <w:r w:rsidRPr="00DA0A06">
              <w:t>to.</w:t>
            </w:r>
            <w:r>
              <w:t xml:space="preserve"> Verá el resultado de la cta. Cte. de cada alumno a cargo, tendrá la posibilidad de obtener un VOLANTE DE PAGO ELECTRONICO para abonar en el banco, como así también acceder al detalle del saldo (FACTURAS Y RECIBOS) en la lupa final. </w:t>
            </w:r>
          </w:p>
          <w:p w:rsidR="00FD17B1" w:rsidRDefault="00FD17B1" w:rsidP="00EA4AB6">
            <w:pPr>
              <w:jc w:val="center"/>
            </w:pPr>
          </w:p>
        </w:tc>
        <w:tc>
          <w:tcPr>
            <w:tcW w:w="5134" w:type="dxa"/>
          </w:tcPr>
          <w:p w:rsidR="00FD17B1" w:rsidRDefault="00FD17B1" w:rsidP="00FD17B1">
            <w:r>
              <w:rPr>
                <w:noProof/>
                <w:lang w:eastAsia="es-AR"/>
              </w:rPr>
              <w:pict>
                <v:shape id="_x0000_s1037" type="#_x0000_t32" style="position:absolute;margin-left:187.25pt;margin-top:54.55pt;width:48pt;height:42.55pt;flip:y;z-index:251672576;mso-position-horizontal-relative:text;mso-position-vertical-relative:text" o:connectortype="straight">
                  <v:stroke endarrow="block"/>
                </v:shape>
              </w:pict>
            </w:r>
            <w:r>
              <w:rPr>
                <w:noProof/>
                <w:lang w:eastAsia="es-AR"/>
              </w:rPr>
              <w:pict>
                <v:shape id="_x0000_s1033" type="#_x0000_t32" style="position:absolute;margin-left:106.55pt;margin-top:51.25pt;width:118.35pt;height:45.85pt;flip:y;z-index:251671552;mso-position-horizontal-relative:text;mso-position-vertical-relative:text" o:connectortype="straight">
                  <v:stroke endarrow="block"/>
                </v:shape>
              </w:pict>
            </w:r>
            <w:r>
              <w:rPr>
                <w:noProof/>
                <w:lang w:eastAsia="es-AR"/>
              </w:rPr>
              <w:drawing>
                <wp:inline distT="0" distB="0" distL="0" distR="0">
                  <wp:extent cx="1740477" cy="1087582"/>
                  <wp:effectExtent l="19050" t="0" r="0" b="0"/>
                  <wp:docPr id="2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t="15241" r="60511" b="40841"/>
                          <a:stretch>
                            <a:fillRect/>
                          </a:stretch>
                        </pic:blipFill>
                        <pic:spPr bwMode="auto">
                          <a:xfrm>
                            <a:off x="0" y="0"/>
                            <a:ext cx="1740477" cy="1087582"/>
                          </a:xfrm>
                          <a:prstGeom prst="rect">
                            <a:avLst/>
                          </a:prstGeom>
                          <a:noFill/>
                          <a:ln w="9525">
                            <a:noFill/>
                            <a:miter lim="800000"/>
                            <a:headEnd/>
                            <a:tailEnd/>
                          </a:ln>
                        </pic:spPr>
                      </pic:pic>
                    </a:graphicData>
                  </a:graphic>
                </wp:inline>
              </w:drawing>
            </w:r>
            <w:r w:rsidRPr="00FD17B1">
              <w:drawing>
                <wp:inline distT="0" distB="0" distL="0" distR="0">
                  <wp:extent cx="1330037" cy="1087582"/>
                  <wp:effectExtent l="19050" t="0" r="3463" b="0"/>
                  <wp:docPr id="2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l="69823" t="15241" b="40841"/>
                          <a:stretch>
                            <a:fillRect/>
                          </a:stretch>
                        </pic:blipFill>
                        <pic:spPr bwMode="auto">
                          <a:xfrm>
                            <a:off x="0" y="0"/>
                            <a:ext cx="1330037" cy="1087582"/>
                          </a:xfrm>
                          <a:prstGeom prst="rect">
                            <a:avLst/>
                          </a:prstGeom>
                          <a:noFill/>
                          <a:ln w="9525">
                            <a:noFill/>
                            <a:miter lim="800000"/>
                            <a:headEnd/>
                            <a:tailEnd/>
                          </a:ln>
                        </pic:spPr>
                      </pic:pic>
                    </a:graphicData>
                  </a:graphic>
                </wp:inline>
              </w:drawing>
            </w:r>
          </w:p>
          <w:p w:rsidR="00FD17B1" w:rsidRDefault="00FD17B1" w:rsidP="00EA4AB6">
            <w:pPr>
              <w:jc w:val="center"/>
            </w:pPr>
            <w:r w:rsidRPr="00705E74">
              <w:rPr>
                <w:noProof/>
                <w:lang w:val="es-ES"/>
              </w:rPr>
              <w:pict>
                <v:shape id="_x0000_s1036" type="#_x0000_t202" style="position:absolute;left:0;text-align:left;margin-left:130.2pt;margin-top:10.25pt;width:124.25pt;height:21.95pt;z-index:251670528;mso-width-relative:margin;mso-height-relative:margin">
                  <v:textbox>
                    <w:txbxContent>
                      <w:p w:rsidR="00FD17B1" w:rsidRDefault="00FD17B1">
                        <w:pPr>
                          <w:rPr>
                            <w:lang w:val="es-ES"/>
                          </w:rPr>
                        </w:pPr>
                        <w:r>
                          <w:rPr>
                            <w:lang w:val="es-ES"/>
                          </w:rPr>
                          <w:t>LUPA, COMPROBANTES</w:t>
                        </w:r>
                      </w:p>
                    </w:txbxContent>
                  </v:textbox>
                </v:shape>
              </w:pict>
            </w:r>
          </w:p>
        </w:tc>
      </w:tr>
    </w:tbl>
    <w:p w:rsidR="00FD17B1" w:rsidRPr="00AB238F" w:rsidRDefault="00FD17B1" w:rsidP="00EA4AB6">
      <w:pPr>
        <w:jc w:val="center"/>
      </w:pPr>
    </w:p>
    <w:p w:rsidR="00932F31" w:rsidRPr="00AB238F" w:rsidRDefault="00FD17B1" w:rsidP="00FD17B1">
      <w:r>
        <w:t>Se anexarán nuevas funciones al portal en los próximos meses.</w:t>
      </w:r>
    </w:p>
    <w:p w:rsidR="00932F31" w:rsidRPr="00AB238F" w:rsidRDefault="00932F31" w:rsidP="00EA4AB6">
      <w:pPr>
        <w:jc w:val="center"/>
      </w:pPr>
    </w:p>
    <w:p w:rsidR="00932F31" w:rsidRPr="00AB238F" w:rsidRDefault="00932F31" w:rsidP="00EA4AB6">
      <w:pPr>
        <w:jc w:val="center"/>
      </w:pPr>
    </w:p>
    <w:p w:rsidR="0059766F" w:rsidRDefault="0059766F" w:rsidP="00EA4AB6">
      <w:pPr>
        <w:jc w:val="center"/>
        <w:rPr>
          <w:lang w:val="en-US"/>
        </w:rPr>
      </w:pPr>
      <w:r>
        <w:rPr>
          <w:noProof/>
          <w:lang w:eastAsia="es-AR"/>
        </w:rPr>
        <w:drawing>
          <wp:inline distT="0" distB="0" distL="0" distR="0">
            <wp:extent cx="4036982" cy="1634837"/>
            <wp:effectExtent l="19050" t="0" r="1618"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13635" t="23744" r="11637" b="22374"/>
                    <a:stretch>
                      <a:fillRect/>
                    </a:stretch>
                  </pic:blipFill>
                  <pic:spPr bwMode="auto">
                    <a:xfrm>
                      <a:off x="0" y="0"/>
                      <a:ext cx="4036982" cy="1634837"/>
                    </a:xfrm>
                    <a:prstGeom prst="rect">
                      <a:avLst/>
                    </a:prstGeom>
                    <a:noFill/>
                    <a:ln w="9525">
                      <a:noFill/>
                      <a:miter lim="800000"/>
                      <a:headEnd/>
                      <a:tailEnd/>
                    </a:ln>
                  </pic:spPr>
                </pic:pic>
              </a:graphicData>
            </a:graphic>
          </wp:inline>
        </w:drawing>
      </w:r>
    </w:p>
    <w:p w:rsidR="0059766F" w:rsidRDefault="0059766F" w:rsidP="00EA4AB6">
      <w:pPr>
        <w:jc w:val="center"/>
        <w:rPr>
          <w:lang w:val="en-US"/>
        </w:rPr>
      </w:pPr>
    </w:p>
    <w:p w:rsidR="009B3035" w:rsidRDefault="009B3035">
      <w:r w:rsidRPr="009B3035">
        <w:t xml:space="preserve">Una vez </w:t>
      </w:r>
      <w:r w:rsidR="00EA4AB6">
        <w:t>finalizada</w:t>
      </w:r>
      <w:r w:rsidRPr="009B3035">
        <w:t xml:space="preserve"> la registración, puede ingresar con su </w:t>
      </w:r>
      <w:r>
        <w:t>“</w:t>
      </w:r>
      <w:r w:rsidRPr="009B3035">
        <w:t>Nombre</w:t>
      </w:r>
      <w:r>
        <w:t>”</w:t>
      </w:r>
      <w:r w:rsidR="00EA4AB6">
        <w:t xml:space="preserve"> de u</w:t>
      </w:r>
      <w:r w:rsidRPr="009B3035">
        <w:t xml:space="preserve">suario que </w:t>
      </w:r>
      <w:r w:rsidR="00EA4AB6">
        <w:t xml:space="preserve">declaró en el formulario anterior, previo al e-mail. </w:t>
      </w:r>
      <w:proofErr w:type="gramStart"/>
      <w:r w:rsidRPr="009B3035">
        <w:t>y</w:t>
      </w:r>
      <w:proofErr w:type="gramEnd"/>
      <w:r w:rsidRPr="009B3035">
        <w:t xml:space="preserve"> la contrase</w:t>
      </w:r>
      <w:r>
        <w:t>ña y le pedirá datos de validación:</w:t>
      </w:r>
    </w:p>
    <w:p w:rsidR="009B3035" w:rsidRPr="009B3035" w:rsidRDefault="009B3035"/>
    <w:p w:rsidR="0059766F" w:rsidRDefault="009B3035">
      <w:r>
        <w:t>Debe ingresar el número de DNI del padre, madre o tutor</w:t>
      </w:r>
      <w:r w:rsidR="00EA4AB6">
        <w:t xml:space="preserve"> y el Código de Familia Portal (lo encontrará en la factura).</w:t>
      </w:r>
    </w:p>
    <w:p w:rsidR="009B3035" w:rsidRDefault="009B3035">
      <w:r>
        <w:rPr>
          <w:noProof/>
          <w:lang w:eastAsia="es-AR"/>
        </w:rPr>
        <w:lastRenderedPageBreak/>
        <w:drawing>
          <wp:inline distT="0" distB="0" distL="0" distR="0">
            <wp:extent cx="5398077" cy="2611582"/>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t="8219" b="5708"/>
                    <a:stretch>
                      <a:fillRect/>
                    </a:stretch>
                  </pic:blipFill>
                  <pic:spPr bwMode="auto">
                    <a:xfrm>
                      <a:off x="0" y="0"/>
                      <a:ext cx="5398077" cy="2611582"/>
                    </a:xfrm>
                    <a:prstGeom prst="rect">
                      <a:avLst/>
                    </a:prstGeom>
                    <a:noFill/>
                    <a:ln w="9525">
                      <a:noFill/>
                      <a:miter lim="800000"/>
                      <a:headEnd/>
                      <a:tailEnd/>
                    </a:ln>
                  </pic:spPr>
                </pic:pic>
              </a:graphicData>
            </a:graphic>
          </wp:inline>
        </w:drawing>
      </w:r>
    </w:p>
    <w:p w:rsidR="00A52692" w:rsidRDefault="00A52692">
      <w:r>
        <w:t xml:space="preserve">Accederá a esta pantalla donde puede </w:t>
      </w:r>
      <w:proofErr w:type="spellStart"/>
      <w:r>
        <w:t>clickear</w:t>
      </w:r>
      <w:proofErr w:type="spellEnd"/>
      <w:r>
        <w:t xml:space="preserve"> en la parte superior derecha y anexar alumnos a su administración.</w:t>
      </w:r>
    </w:p>
    <w:p w:rsidR="00A52692" w:rsidRDefault="00A52692">
      <w:r>
        <w:rPr>
          <w:noProof/>
          <w:lang w:eastAsia="es-AR"/>
        </w:rPr>
        <w:drawing>
          <wp:inline distT="0" distB="0" distL="0" distR="0">
            <wp:extent cx="5398077" cy="2653145"/>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t="7534" b="5023"/>
                    <a:stretch>
                      <a:fillRect/>
                    </a:stretch>
                  </pic:blipFill>
                  <pic:spPr bwMode="auto">
                    <a:xfrm>
                      <a:off x="0" y="0"/>
                      <a:ext cx="5398077" cy="2653145"/>
                    </a:xfrm>
                    <a:prstGeom prst="rect">
                      <a:avLst/>
                    </a:prstGeom>
                    <a:noFill/>
                    <a:ln w="9525">
                      <a:noFill/>
                      <a:miter lim="800000"/>
                      <a:headEnd/>
                      <a:tailEnd/>
                    </a:ln>
                  </pic:spPr>
                </pic:pic>
              </a:graphicData>
            </a:graphic>
          </wp:inline>
        </w:drawing>
      </w:r>
    </w:p>
    <w:p w:rsidR="00A52692" w:rsidRDefault="00A52692"/>
    <w:p w:rsidR="00A52692" w:rsidRDefault="00A52692">
      <w:r>
        <w:rPr>
          <w:noProof/>
          <w:lang w:eastAsia="es-AR"/>
        </w:rPr>
        <w:drawing>
          <wp:inline distT="0" distB="0" distL="0" distR="0">
            <wp:extent cx="5398077" cy="1565564"/>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t="7306" b="41096"/>
                    <a:stretch>
                      <a:fillRect/>
                    </a:stretch>
                  </pic:blipFill>
                  <pic:spPr bwMode="auto">
                    <a:xfrm>
                      <a:off x="0" y="0"/>
                      <a:ext cx="5398077" cy="1565564"/>
                    </a:xfrm>
                    <a:prstGeom prst="rect">
                      <a:avLst/>
                    </a:prstGeom>
                    <a:noFill/>
                    <a:ln w="9525">
                      <a:noFill/>
                      <a:miter lim="800000"/>
                      <a:headEnd/>
                      <a:tailEnd/>
                    </a:ln>
                  </pic:spPr>
                </pic:pic>
              </a:graphicData>
            </a:graphic>
          </wp:inline>
        </w:drawing>
      </w:r>
    </w:p>
    <w:p w:rsidR="00A52692" w:rsidRDefault="00A52692">
      <w:r>
        <w:t>Le solicitará los datos de cada alumno para agregarlo a la lista de alumnos a seguir.</w:t>
      </w:r>
    </w:p>
    <w:p w:rsidR="00A52692" w:rsidRDefault="00EA4AB6">
      <w:r>
        <w:t xml:space="preserve">Ahí podrá ver el listado de los alumnos, el estado de la cuenta corriente y realizar consultas sobre su conformación. </w:t>
      </w:r>
    </w:p>
    <w:p w:rsidR="00EA4AB6" w:rsidRDefault="00EA4AB6">
      <w:r>
        <w:rPr>
          <w:noProof/>
          <w:lang w:eastAsia="es-AR"/>
        </w:rPr>
        <w:lastRenderedPageBreak/>
        <w:drawing>
          <wp:inline distT="0" distB="0" distL="0" distR="0">
            <wp:extent cx="1740477" cy="1087582"/>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t="15241" r="60511" b="40841"/>
                    <a:stretch>
                      <a:fillRect/>
                    </a:stretch>
                  </pic:blipFill>
                  <pic:spPr bwMode="auto">
                    <a:xfrm>
                      <a:off x="0" y="0"/>
                      <a:ext cx="1740477" cy="1087582"/>
                    </a:xfrm>
                    <a:prstGeom prst="rect">
                      <a:avLst/>
                    </a:prstGeom>
                    <a:noFill/>
                    <a:ln w="9525">
                      <a:noFill/>
                      <a:miter lim="800000"/>
                      <a:headEnd/>
                      <a:tailEnd/>
                    </a:ln>
                  </pic:spPr>
                </pic:pic>
              </a:graphicData>
            </a:graphic>
          </wp:inline>
        </w:drawing>
      </w:r>
      <w:r w:rsidR="00FD17B1" w:rsidRPr="00FD17B1">
        <w:drawing>
          <wp:inline distT="0" distB="0" distL="0" distR="0">
            <wp:extent cx="1330037" cy="1087582"/>
            <wp:effectExtent l="19050" t="0" r="3463" b="0"/>
            <wp:docPr id="2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l="69823" t="15241" b="40841"/>
                    <a:stretch>
                      <a:fillRect/>
                    </a:stretch>
                  </pic:blipFill>
                  <pic:spPr bwMode="auto">
                    <a:xfrm>
                      <a:off x="0" y="0"/>
                      <a:ext cx="1330037" cy="1087582"/>
                    </a:xfrm>
                    <a:prstGeom prst="rect">
                      <a:avLst/>
                    </a:prstGeom>
                    <a:noFill/>
                    <a:ln w="9525">
                      <a:noFill/>
                      <a:miter lim="800000"/>
                      <a:headEnd/>
                      <a:tailEnd/>
                    </a:ln>
                  </pic:spPr>
                </pic:pic>
              </a:graphicData>
            </a:graphic>
          </wp:inline>
        </w:drawing>
      </w:r>
    </w:p>
    <w:p w:rsidR="00EA4AB6" w:rsidRPr="009B3035" w:rsidRDefault="00EA4AB6">
      <w:r>
        <w:t>En este portal se irán anexando servicios.</w:t>
      </w:r>
    </w:p>
    <w:sectPr w:rsidR="00EA4AB6" w:rsidRPr="009B3035" w:rsidSect="006E5788">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59766F"/>
    <w:rsid w:val="000D4066"/>
    <w:rsid w:val="00393657"/>
    <w:rsid w:val="0059766F"/>
    <w:rsid w:val="006E5788"/>
    <w:rsid w:val="00932F31"/>
    <w:rsid w:val="0094471D"/>
    <w:rsid w:val="009B3035"/>
    <w:rsid w:val="009D4F0E"/>
    <w:rsid w:val="00A52692"/>
    <w:rsid w:val="00AB238F"/>
    <w:rsid w:val="00C02AC7"/>
    <w:rsid w:val="00DA0A06"/>
    <w:rsid w:val="00EA4AB6"/>
    <w:rsid w:val="00F15EF6"/>
    <w:rsid w:val="00F90FB4"/>
    <w:rsid w:val="00FD17B1"/>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4" type="connector" idref="#_x0000_s1026"/>
        <o:r id="V:Rule6" type="connector" idref="#_x0000_s1031"/>
        <o:r id="V:Rule8" type="connector" idref="#_x0000_s1033"/>
        <o:r id="V:Rule12"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78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9766F"/>
    <w:rPr>
      <w:color w:val="0000FF" w:themeColor="hyperlink"/>
      <w:u w:val="single"/>
    </w:rPr>
  </w:style>
  <w:style w:type="paragraph" w:styleId="Textodeglobo">
    <w:name w:val="Balloon Text"/>
    <w:basedOn w:val="Normal"/>
    <w:link w:val="TextodegloboCar"/>
    <w:uiPriority w:val="99"/>
    <w:semiHidden/>
    <w:unhideWhenUsed/>
    <w:rsid w:val="005976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766F"/>
    <w:rPr>
      <w:rFonts w:ascii="Tahoma" w:hAnsi="Tahoma" w:cs="Tahoma"/>
      <w:sz w:val="16"/>
      <w:szCs w:val="16"/>
    </w:rPr>
  </w:style>
  <w:style w:type="table" w:styleId="Tablaconcuadrcula">
    <w:name w:val="Table Grid"/>
    <w:basedOn w:val="Tablanormal"/>
    <w:uiPriority w:val="59"/>
    <w:rsid w:val="00F15E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osavirtual.net/portalcsa/"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hyperlink" Target="https://www.osavirtual.net/portalismt/" TargetMode="Externa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4</Pages>
  <Words>282</Words>
  <Characters>1556</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osabq</dc:creator>
  <cp:lastModifiedBy>osabq</cp:lastModifiedBy>
  <cp:revision>3</cp:revision>
  <dcterms:created xsi:type="dcterms:W3CDTF">2019-03-18T02:05:00Z</dcterms:created>
  <dcterms:modified xsi:type="dcterms:W3CDTF">2019-03-18T02:22:00Z</dcterms:modified>
</cp:coreProperties>
</file>